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D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ТЮМЕНСКАЯ ОБЛАСТЬ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 00.00</w:t>
      </w:r>
      <w:r w:rsidRPr="0038200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0000</w:t>
      </w:r>
      <w:r w:rsidRPr="0038200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№ 00</w:t>
      </w:r>
    </w:p>
    <w:p w:rsidR="003D0B1D" w:rsidRPr="00382008" w:rsidRDefault="003D0B1D" w:rsidP="003D0B1D">
      <w:pPr>
        <w:shd w:val="clear" w:color="auto" w:fill="FFFFFF"/>
        <w:tabs>
          <w:tab w:val="left" w:pos="0"/>
          <w:tab w:val="center" w:pos="1985"/>
        </w:tabs>
        <w:spacing w:after="0" w:line="317" w:lineRule="exact"/>
        <w:ind w:left="23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iCs/>
          <w:sz w:val="28"/>
          <w:szCs w:val="28"/>
        </w:rPr>
        <w:t>с. Цингалы</w:t>
      </w:r>
    </w:p>
    <w:p w:rsidR="003D0B1D" w:rsidRPr="008C6295" w:rsidRDefault="003D0B1D" w:rsidP="003D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B1D" w:rsidRPr="006E1768" w:rsidRDefault="003D0B1D" w:rsidP="003D0B1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Цингалы</w:t>
      </w:r>
    </w:p>
    <w:p w:rsidR="003D0B1D" w:rsidRDefault="003D0B1D" w:rsidP="003D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1D" w:rsidRDefault="003D0B1D" w:rsidP="003D0B1D">
      <w:pPr>
        <w:pStyle w:val="a4"/>
        <w:rPr>
          <w:szCs w:val="28"/>
        </w:rPr>
      </w:pPr>
      <w:r w:rsidRPr="00EF384E">
        <w:rPr>
          <w:szCs w:val="28"/>
        </w:rPr>
        <w:t>В целях соблюдения жилищных прав граждан при предоставлении жилых помещений и определении минимального размера площади жилого помещения для принятия на учет граждан в качестве нуждающихся в жилых помещениях,</w:t>
      </w:r>
      <w:r>
        <w:rPr>
          <w:szCs w:val="28"/>
        </w:rPr>
        <w:t xml:space="preserve"> в соответствии со статьями 14, </w:t>
      </w:r>
      <w:bookmarkStart w:id="0" w:name="_GoBack"/>
      <w:bookmarkEnd w:id="0"/>
      <w:r w:rsidRPr="00EF384E">
        <w:rPr>
          <w:szCs w:val="28"/>
        </w:rPr>
        <w:t>50 Жилищно</w:t>
      </w:r>
      <w:r>
        <w:rPr>
          <w:szCs w:val="28"/>
        </w:rPr>
        <w:t>го кодекса Российской Федерации</w:t>
      </w:r>
      <w:r w:rsidRPr="006E1768">
        <w:rPr>
          <w:szCs w:val="28"/>
        </w:rPr>
        <w:t>,</w:t>
      </w:r>
    </w:p>
    <w:p w:rsidR="003D0B1D" w:rsidRDefault="003D0B1D" w:rsidP="003D0B1D">
      <w:pPr>
        <w:pStyle w:val="a4"/>
        <w:jc w:val="center"/>
        <w:rPr>
          <w:szCs w:val="28"/>
        </w:rPr>
      </w:pPr>
    </w:p>
    <w:p w:rsidR="003D0B1D" w:rsidRPr="00382008" w:rsidRDefault="003D0B1D" w:rsidP="003D0B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</w:t>
      </w:r>
    </w:p>
    <w:p w:rsidR="003D0B1D" w:rsidRPr="00382008" w:rsidRDefault="003D0B1D" w:rsidP="003D0B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D0B1D" w:rsidRPr="008C6295" w:rsidRDefault="003D0B1D" w:rsidP="003D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B1D" w:rsidRDefault="003D0B1D" w:rsidP="003D0B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3D0B1D" w:rsidRDefault="003D0B1D" w:rsidP="003D0B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Норму предоставления площади жилого помещения по договору социального найма на территории сельского поселения Цингалы в размере:</w:t>
      </w:r>
    </w:p>
    <w:p w:rsidR="003D0B1D" w:rsidRPr="0014202F" w:rsidRDefault="003D0B1D" w:rsidP="003D0B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F">
        <w:rPr>
          <w:rFonts w:ascii="Times New Roman" w:hAnsi="Times New Roman" w:cs="Times New Roman"/>
          <w:sz w:val="28"/>
          <w:szCs w:val="28"/>
        </w:rPr>
        <w:t xml:space="preserve">- 18 квадратных метров общей площади жилого помещения на одного члена семьи - </w:t>
      </w:r>
      <w:r w:rsidRPr="0014202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семей</w:t>
      </w:r>
      <w:r w:rsidRPr="0014202F">
        <w:rPr>
          <w:rFonts w:ascii="Times New Roman" w:hAnsi="Times New Roman" w:cs="Times New Roman"/>
          <w:sz w:val="28"/>
          <w:szCs w:val="28"/>
        </w:rPr>
        <w:t>, состоящей из двух и более человек;</w:t>
      </w:r>
    </w:p>
    <w:p w:rsidR="003D0B1D" w:rsidRDefault="003D0B1D" w:rsidP="003D0B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2F">
        <w:rPr>
          <w:rFonts w:ascii="Times New Roman" w:hAnsi="Times New Roman" w:cs="Times New Roman"/>
          <w:sz w:val="28"/>
          <w:szCs w:val="28"/>
        </w:rPr>
        <w:t>- 33 квадратных метров общей площади жилого помещения – для семей, состоящих из одиноко человека.</w:t>
      </w:r>
      <w:r w:rsidRPr="001420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D0B1D" w:rsidRPr="00382008" w:rsidRDefault="003D0B1D" w:rsidP="003D0B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Учетную норму площади жилого помещения на территории сельского поселения Цингалы в размере 18 квадратных метров общей площади жилого помещения, приходящуюся на одного гражданина.</w:t>
      </w:r>
    </w:p>
    <w:p w:rsidR="003D0B1D" w:rsidRPr="003D0B1D" w:rsidRDefault="003D0B1D" w:rsidP="003D0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B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Pr="003D0B1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3D0B1D" w:rsidRPr="003D0B1D" w:rsidRDefault="003D0B1D" w:rsidP="003D0B1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D0B1D" w:rsidRPr="003D0B1D" w:rsidRDefault="003D0B1D" w:rsidP="003D0B1D">
      <w:pPr>
        <w:pStyle w:val="a3"/>
        <w:rPr>
          <w:lang w:val="ru-RU"/>
        </w:rPr>
      </w:pPr>
      <w:r w:rsidRPr="003D0B1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поселения,</w:t>
      </w:r>
      <w:r w:rsidRPr="003D0B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D0B1D">
        <w:rPr>
          <w:lang w:val="ru-RU"/>
        </w:rPr>
        <w:tab/>
      </w:r>
      <w:r w:rsidRPr="003D0B1D">
        <w:rPr>
          <w:lang w:val="ru-RU"/>
        </w:rPr>
        <w:tab/>
      </w:r>
      <w:r w:rsidRPr="003D0B1D">
        <w:rPr>
          <w:lang w:val="ru-RU"/>
        </w:rPr>
        <w:tab/>
      </w:r>
    </w:p>
    <w:p w:rsidR="003D0B1D" w:rsidRPr="00382008" w:rsidRDefault="003D0B1D" w:rsidP="003D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0B1D" w:rsidRPr="00382008" w:rsidRDefault="003D0B1D" w:rsidP="003D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</w:t>
      </w:r>
    </w:p>
    <w:p w:rsidR="001B0CB5" w:rsidRPr="003D0B1D" w:rsidRDefault="003D0B1D" w:rsidP="003D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08">
        <w:rPr>
          <w:rFonts w:ascii="Times New Roman" w:eastAsia="Times New Roman" w:hAnsi="Times New Roman" w:cs="Times New Roman"/>
          <w:sz w:val="28"/>
          <w:szCs w:val="28"/>
        </w:rPr>
        <w:t>сельского поселения Цингалы</w:t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</w:r>
      <w:r w:rsidRPr="0038200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А.И. Козлов</w:t>
      </w:r>
    </w:p>
    <w:sectPr w:rsidR="001B0CB5" w:rsidRPr="003D0B1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D"/>
    <w:rsid w:val="001B0CB5"/>
    <w:rsid w:val="003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265F-E20A-43C7-9675-36C082B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1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0B1D"/>
    <w:pPr>
      <w:spacing w:after="0" w:line="240" w:lineRule="auto"/>
    </w:pPr>
  </w:style>
  <w:style w:type="paragraph" w:styleId="a4">
    <w:name w:val="Body Text Indent"/>
    <w:basedOn w:val="a"/>
    <w:link w:val="a5"/>
    <w:rsid w:val="003D0B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D0B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D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</cp:revision>
  <dcterms:created xsi:type="dcterms:W3CDTF">2021-08-12T17:57:00Z</dcterms:created>
  <dcterms:modified xsi:type="dcterms:W3CDTF">2021-08-12T17:58:00Z</dcterms:modified>
</cp:coreProperties>
</file>